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EA" w:rsidRDefault="00DC67D5" w:rsidP="004D3E1B">
      <w:pPr>
        <w:rPr>
          <w:rFonts w:ascii="Calibri Light" w:eastAsia="+mj-ea" w:hAnsi="Calibri Light" w:cs="+mj-cs"/>
          <w:b/>
          <w:bCs/>
          <w:color w:val="007854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Calibri Light" w:eastAsia="+mj-ea" w:hAnsi="Calibri Light" w:cs="+mj-cs"/>
          <w:b/>
          <w:bCs/>
          <w:color w:val="007854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</w:t>
      </w:r>
      <w:r w:rsidR="004D3E1B" w:rsidRPr="004D3E1B">
        <w:rPr>
          <w:rFonts w:ascii="Calibri Light" w:eastAsia="+mj-ea" w:hAnsi="Calibri Light" w:cs="+mj-cs"/>
          <w:b/>
          <w:bCs/>
          <w:color w:val="007854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RE Bridging Document – Introductory Sessions Information</w:t>
      </w:r>
    </w:p>
    <w:p w:rsidR="004D3E1B" w:rsidRDefault="004D3E1B" w:rsidP="004D3E1B"/>
    <w:p w:rsidR="004D3E1B" w:rsidRDefault="004D3E1B" w:rsidP="004D3E1B">
      <w:r>
        <w:t>The following information is intended to help with running with Introductory Sessions for the Religious Education Bridging Document. There are three PowerPoints in total.</w:t>
      </w:r>
      <w:bookmarkStart w:id="0" w:name="_GoBack"/>
      <w:bookmarkEnd w:id="0"/>
    </w:p>
    <w:p w:rsidR="004D3E1B" w:rsidRDefault="004D3E1B" w:rsidP="004D3E1B"/>
    <w:p w:rsidR="004D3E1B" w:rsidRPr="004D3E1B" w:rsidRDefault="004D3E1B" w:rsidP="004D3E1B">
      <w:pPr>
        <w:rPr>
          <w:rFonts w:ascii="Calibri Light" w:eastAsia="+mj-ea" w:hAnsi="Calibri Light" w:cs="+mj-cs"/>
          <w:b/>
          <w:bCs/>
          <w:color w:val="007854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D3E1B">
        <w:rPr>
          <w:rFonts w:ascii="Calibri Light" w:eastAsia="+mj-ea" w:hAnsi="Calibri Light" w:cs="+mj-cs"/>
          <w:b/>
          <w:bCs/>
          <w:color w:val="007854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Session 1</w:t>
      </w:r>
      <w:r w:rsidR="00A226CE">
        <w:rPr>
          <w:rFonts w:ascii="Calibri Light" w:eastAsia="+mj-ea" w:hAnsi="Calibri Light" w:cs="+mj-cs"/>
          <w:b/>
          <w:bCs/>
          <w:color w:val="007854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  <w:r w:rsidR="00A226CE" w:rsidRPr="00A226CE">
        <w:rPr>
          <w:rFonts w:ascii="Calibri Light" w:eastAsia="+mj-ea" w:hAnsi="Calibri Light" w:cs="+mj-cs"/>
          <w:bCs/>
          <w:color w:val="007854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- What is the </w:t>
      </w:r>
      <w:r w:rsidR="00DC67D5">
        <w:rPr>
          <w:rFonts w:ascii="Calibri Light" w:eastAsia="+mj-ea" w:hAnsi="Calibri Light" w:cs="+mj-cs"/>
          <w:bCs/>
          <w:color w:val="007854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</w:t>
      </w:r>
      <w:r w:rsidR="00A226CE" w:rsidRPr="00A226CE">
        <w:rPr>
          <w:rFonts w:ascii="Calibri Light" w:eastAsia="+mj-ea" w:hAnsi="Calibri Light" w:cs="+mj-cs"/>
          <w:bCs/>
          <w:color w:val="007854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REBD; Relationship with the </w:t>
      </w:r>
      <w:r w:rsidR="00DC67D5">
        <w:rPr>
          <w:rFonts w:ascii="Calibri Light" w:eastAsia="+mj-ea" w:hAnsi="Calibri Light" w:cs="+mj-cs"/>
          <w:bCs/>
          <w:color w:val="007854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UF</w:t>
      </w:r>
      <w:r w:rsidR="00A226CE" w:rsidRPr="00A226CE">
        <w:rPr>
          <w:rFonts w:ascii="Calibri Light" w:eastAsia="+mj-ea" w:hAnsi="Calibri Light" w:cs="+mj-cs"/>
          <w:bCs/>
          <w:color w:val="007854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RE Curriculum</w:t>
      </w:r>
    </w:p>
    <w:p w:rsidR="004D3E1B" w:rsidRDefault="004D3E1B" w:rsidP="004D3E1B">
      <w:r>
        <w:t>Preperation</w:t>
      </w:r>
    </w:p>
    <w:p w:rsidR="004D3E1B" w:rsidRDefault="004D3E1B" w:rsidP="004D3E1B">
      <w:pPr>
        <w:pStyle w:val="ListParagraph"/>
        <w:numPr>
          <w:ilvl w:val="0"/>
          <w:numId w:val="1"/>
        </w:numPr>
      </w:pPr>
      <w:r>
        <w:t>Ask all participants to have an electronic co</w:t>
      </w:r>
      <w:r w:rsidR="00D5485C">
        <w:t xml:space="preserve">py of the </w:t>
      </w:r>
      <w:r w:rsidR="00DC67D5">
        <w:t>S</w:t>
      </w:r>
      <w:r w:rsidR="00D5485C">
        <w:t>REBD on their devices so they can look at parts during the gathering.</w:t>
      </w:r>
    </w:p>
    <w:p w:rsidR="004D3E1B" w:rsidRDefault="00AB7A27" w:rsidP="004D3E1B">
      <w:pPr>
        <w:pStyle w:val="ListParagraph"/>
        <w:numPr>
          <w:ilvl w:val="0"/>
          <w:numId w:val="1"/>
        </w:numPr>
      </w:pPr>
      <w:r>
        <w:t>Provide copies, enough for at least one between two, of:</w:t>
      </w:r>
    </w:p>
    <w:p w:rsidR="00AB7A27" w:rsidRDefault="00AB7A27" w:rsidP="00AB7A27">
      <w:pPr>
        <w:pStyle w:val="ListParagraph"/>
        <w:numPr>
          <w:ilvl w:val="1"/>
          <w:numId w:val="1"/>
        </w:numPr>
      </w:pPr>
      <w:r>
        <w:t xml:space="preserve">The Foreword </w:t>
      </w:r>
      <w:r w:rsidR="00DC67D5">
        <w:t xml:space="preserve">and Vision Statement </w:t>
      </w:r>
      <w:r>
        <w:t>of the “</w:t>
      </w:r>
      <w:hyperlink r:id="rId7" w:history="1">
        <w:r w:rsidR="00DC67D5" w:rsidRPr="00DC67D5">
          <w:rPr>
            <w:rStyle w:val="Hyperlink"/>
          </w:rPr>
          <w:t>Understandin</w:t>
        </w:r>
        <w:r w:rsidR="00DC67D5" w:rsidRPr="00DC67D5">
          <w:rPr>
            <w:rStyle w:val="Hyperlink"/>
          </w:rPr>
          <w:t>g</w:t>
        </w:r>
        <w:r w:rsidR="00DC67D5" w:rsidRPr="00DC67D5">
          <w:rPr>
            <w:rStyle w:val="Hyperlink"/>
          </w:rPr>
          <w:t xml:space="preserve"> Faith</w:t>
        </w:r>
      </w:hyperlink>
      <w:r w:rsidR="00DC67D5">
        <w:t xml:space="preserve"> – Religious Education Curriculum Statement for Catholic Secondary Schools – Years 9-13 (revised 2010)</w:t>
      </w:r>
      <w:r>
        <w:t>”</w:t>
      </w:r>
      <w:r w:rsidR="007B358B">
        <w:t xml:space="preserve"> </w:t>
      </w:r>
    </w:p>
    <w:p w:rsidR="007B358B" w:rsidRDefault="00DC67D5" w:rsidP="007B358B">
      <w:pPr>
        <w:pStyle w:val="ListParagraph"/>
        <w:numPr>
          <w:ilvl w:val="2"/>
          <w:numId w:val="1"/>
        </w:numPr>
      </w:pPr>
      <w:r>
        <w:t xml:space="preserve">It would be good to ask people to have downloaded a copy of this. </w:t>
      </w:r>
    </w:p>
    <w:p w:rsidR="004D3E1B" w:rsidRDefault="004D3E1B" w:rsidP="004D3E1B">
      <w:pPr>
        <w:pStyle w:val="ListParagraph"/>
        <w:numPr>
          <w:ilvl w:val="0"/>
          <w:numId w:val="1"/>
        </w:numPr>
      </w:pPr>
      <w:r>
        <w:t>Provide some large sheets of paper &amp; pens for small groups to record thinking during the session.</w:t>
      </w:r>
    </w:p>
    <w:p w:rsidR="00D5485C" w:rsidRDefault="00D5485C" w:rsidP="00D5485C"/>
    <w:p w:rsidR="00D5485C" w:rsidRDefault="00D5485C" w:rsidP="00D5485C"/>
    <w:p w:rsidR="00D5485C" w:rsidRPr="004D3E1B" w:rsidRDefault="00D5485C" w:rsidP="00D5485C">
      <w:pPr>
        <w:rPr>
          <w:rFonts w:ascii="Calibri Light" w:eastAsia="+mj-ea" w:hAnsi="Calibri Light" w:cs="+mj-cs"/>
          <w:b/>
          <w:bCs/>
          <w:color w:val="007854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D3E1B">
        <w:rPr>
          <w:rFonts w:ascii="Calibri Light" w:eastAsia="+mj-ea" w:hAnsi="Calibri Light" w:cs="+mj-cs"/>
          <w:b/>
          <w:bCs/>
          <w:color w:val="007854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Session </w:t>
      </w:r>
      <w:r>
        <w:rPr>
          <w:rFonts w:ascii="Calibri Light" w:eastAsia="+mj-ea" w:hAnsi="Calibri Light" w:cs="+mj-cs"/>
          <w:b/>
          <w:bCs/>
          <w:color w:val="007854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</w:t>
      </w:r>
      <w:r w:rsidR="00A226CE">
        <w:rPr>
          <w:rFonts w:ascii="Calibri Light" w:eastAsia="+mj-ea" w:hAnsi="Calibri Light" w:cs="+mj-cs"/>
          <w:b/>
          <w:bCs/>
          <w:color w:val="007854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A226CE" w:rsidRPr="00A226CE">
        <w:rPr>
          <w:rFonts w:ascii="Calibri Light" w:eastAsia="+mj-ea" w:hAnsi="Calibri Light" w:cs="+mj-cs"/>
          <w:bCs/>
          <w:color w:val="007854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Delving Deeper. Catholic Schools; what is RE; &amp; Spirituality</w:t>
      </w:r>
    </w:p>
    <w:p w:rsidR="00D5485C" w:rsidRDefault="00D5485C" w:rsidP="00D5485C">
      <w:r>
        <w:t>Preperation</w:t>
      </w:r>
    </w:p>
    <w:p w:rsidR="00D5485C" w:rsidRDefault="00D5485C" w:rsidP="00D5485C">
      <w:pPr>
        <w:pStyle w:val="ListParagraph"/>
        <w:numPr>
          <w:ilvl w:val="0"/>
          <w:numId w:val="1"/>
        </w:numPr>
      </w:pPr>
      <w:r>
        <w:t xml:space="preserve">Ask all participants to have an electronic copy of the </w:t>
      </w:r>
      <w:r w:rsidR="00281AFC">
        <w:t>S</w:t>
      </w:r>
      <w:r>
        <w:t>REBD on their devices so they can look at parts during the gathering.</w:t>
      </w:r>
      <w:r w:rsidRPr="004D3E1B">
        <w:t xml:space="preserve"> </w:t>
      </w:r>
    </w:p>
    <w:p w:rsidR="00EF17BC" w:rsidRDefault="00EF17BC" w:rsidP="00EF17BC"/>
    <w:p w:rsidR="00EF17BC" w:rsidRDefault="00EF17BC" w:rsidP="00EF17BC"/>
    <w:p w:rsidR="00EF17BC" w:rsidRPr="00A226CE" w:rsidRDefault="00EF17BC" w:rsidP="00EF17BC">
      <w:pPr>
        <w:rPr>
          <w:rFonts w:ascii="Calibri Light" w:eastAsia="+mj-ea" w:hAnsi="Calibri Light" w:cs="+mj-cs"/>
          <w:bCs/>
          <w:color w:val="007854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D3E1B">
        <w:rPr>
          <w:rFonts w:ascii="Calibri Light" w:eastAsia="+mj-ea" w:hAnsi="Calibri Light" w:cs="+mj-cs"/>
          <w:b/>
          <w:bCs/>
          <w:color w:val="007854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Session </w:t>
      </w:r>
      <w:r>
        <w:rPr>
          <w:rFonts w:ascii="Calibri Light" w:eastAsia="+mj-ea" w:hAnsi="Calibri Light" w:cs="+mj-cs"/>
          <w:b/>
          <w:bCs/>
          <w:color w:val="007854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3</w:t>
      </w:r>
      <w:r w:rsidR="00FD5AC8">
        <w:rPr>
          <w:rFonts w:ascii="Calibri Light" w:eastAsia="+mj-ea" w:hAnsi="Calibri Light" w:cs="+mj-cs"/>
          <w:b/>
          <w:bCs/>
          <w:color w:val="007854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FD5AC8" w:rsidRPr="00A226CE">
        <w:rPr>
          <w:rFonts w:ascii="Calibri Light" w:eastAsia="+mj-ea" w:hAnsi="Calibri Light" w:cs="+mj-cs"/>
          <w:bCs/>
          <w:color w:val="007854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– Considering our learners, assessment &amp; Applying Pedagogy</w:t>
      </w:r>
    </w:p>
    <w:p w:rsidR="00EF17BC" w:rsidRDefault="00EF17BC" w:rsidP="00EF17BC">
      <w:r>
        <w:t>Preperation</w:t>
      </w:r>
    </w:p>
    <w:p w:rsidR="002C2A50" w:rsidRDefault="002C2A50" w:rsidP="002C2A50">
      <w:pPr>
        <w:pStyle w:val="ListParagraph"/>
        <w:numPr>
          <w:ilvl w:val="0"/>
          <w:numId w:val="1"/>
        </w:numPr>
      </w:pPr>
      <w:r>
        <w:t xml:space="preserve">Ask all participants to have an electronic copy of the </w:t>
      </w:r>
      <w:r w:rsidR="00281AFC">
        <w:t>S</w:t>
      </w:r>
      <w:r>
        <w:t>REBD on their devices so they can look at parts during the gathering.</w:t>
      </w:r>
      <w:r w:rsidRPr="004D3E1B">
        <w:t xml:space="preserve"> </w:t>
      </w:r>
    </w:p>
    <w:p w:rsidR="002C2A50" w:rsidRDefault="002C2A50" w:rsidP="00EF17BC">
      <w:pPr>
        <w:pStyle w:val="ListParagraph"/>
        <w:numPr>
          <w:ilvl w:val="0"/>
          <w:numId w:val="1"/>
        </w:numPr>
      </w:pPr>
      <w:r>
        <w:t xml:space="preserve">There’s a bit of audio in the powerpoint so have some speakers set up. </w:t>
      </w:r>
    </w:p>
    <w:p w:rsidR="002C2A50" w:rsidRDefault="00A226CE" w:rsidP="002C2A50">
      <w:pPr>
        <w:pStyle w:val="ListParagraph"/>
        <w:numPr>
          <w:ilvl w:val="1"/>
          <w:numId w:val="1"/>
        </w:numPr>
      </w:pPr>
      <w:r>
        <w:t>Slide 8 is</w:t>
      </w:r>
      <w:r w:rsidR="002C2A50">
        <w:t xml:space="preserve"> organised to run on the next mouse-click so you can still use a ‘clicker’ and won’t need a mouse.</w:t>
      </w:r>
    </w:p>
    <w:p w:rsidR="00664036" w:rsidRDefault="00664036" w:rsidP="00664036">
      <w:pPr>
        <w:pStyle w:val="ListParagraph"/>
        <w:numPr>
          <w:ilvl w:val="1"/>
          <w:numId w:val="1"/>
        </w:numPr>
      </w:pPr>
      <w:r>
        <w:t xml:space="preserve">If this doesn’t work the same story is available in the first 1.45 minutes of the  YouTube clip - </w:t>
      </w:r>
      <w:hyperlink r:id="rId8" w:history="1">
        <w:r w:rsidRPr="00DA1D33">
          <w:rPr>
            <w:rStyle w:val="Hyperlink"/>
          </w:rPr>
          <w:t>https://www.youtube.com/watch?v=Wal3Fmi2vcI&amp;t=4s</w:t>
        </w:r>
      </w:hyperlink>
      <w:r>
        <w:t xml:space="preserve"> </w:t>
      </w:r>
    </w:p>
    <w:p w:rsidR="00EF17BC" w:rsidRDefault="00281AFC" w:rsidP="00EF17BC">
      <w:pPr>
        <w:pStyle w:val="ListParagraph"/>
        <w:numPr>
          <w:ilvl w:val="0"/>
          <w:numId w:val="1"/>
        </w:numPr>
      </w:pPr>
      <w:r>
        <w:t>Have some copies of page 42</w:t>
      </w:r>
      <w:r w:rsidR="00EF17BC">
        <w:t xml:space="preserve"> – Considering our learners – copied off, preferably blown up to A3, for school groups to use.</w:t>
      </w:r>
    </w:p>
    <w:p w:rsidR="00EF17BC" w:rsidRDefault="00EF17BC" w:rsidP="00EF17BC">
      <w:pPr>
        <w:pStyle w:val="ListParagraph"/>
        <w:numPr>
          <w:ilvl w:val="1"/>
          <w:numId w:val="1"/>
        </w:numPr>
      </w:pPr>
      <w:r>
        <w:t>Pens as required.</w:t>
      </w:r>
    </w:p>
    <w:p w:rsidR="001F62EA" w:rsidRDefault="005711DC" w:rsidP="001F62EA">
      <w:pPr>
        <w:pStyle w:val="ListParagraph"/>
        <w:numPr>
          <w:ilvl w:val="0"/>
          <w:numId w:val="1"/>
        </w:numPr>
      </w:pPr>
      <w:r>
        <w:t xml:space="preserve">Have a white board, or large sheets to record the large group PMI feedback from the pedagogy session. </w:t>
      </w:r>
    </w:p>
    <w:p w:rsidR="00664036" w:rsidRDefault="00664036">
      <w:r>
        <w:br w:type="page"/>
      </w:r>
    </w:p>
    <w:p w:rsidR="007B358B" w:rsidRPr="00591B68" w:rsidRDefault="00664036" w:rsidP="00591B68">
      <w:pPr>
        <w:jc w:val="center"/>
        <w:rPr>
          <w:i/>
        </w:rPr>
      </w:pPr>
      <w:r w:rsidRPr="00591B68">
        <w:rPr>
          <w:i/>
        </w:rPr>
        <w:lastRenderedPageBreak/>
        <w:t>Foreword from the Religious Education Curr</w:t>
      </w:r>
      <w:r w:rsidR="00591B68">
        <w:rPr>
          <w:i/>
        </w:rPr>
        <w:t>iculum Statement for Catholic Sc</w:t>
      </w:r>
      <w:r w:rsidRPr="00591B68">
        <w:rPr>
          <w:i/>
        </w:rPr>
        <w:t>hools – Years 9-13 (revised 2010)</w:t>
      </w:r>
    </w:p>
    <w:p w:rsidR="00664036" w:rsidRDefault="00664036">
      <w:r>
        <w:rPr>
          <w:noProof/>
          <w:lang w:val="en-NZ" w:eastAsia="en-NZ"/>
        </w:rPr>
        <w:drawing>
          <wp:anchor distT="0" distB="0" distL="114300" distR="114300" simplePos="0" relativeHeight="251659264" behindDoc="0" locked="0" layoutInCell="1" allowOverlap="1" wp14:anchorId="13D82F67" wp14:editId="01F15B2E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5199380" cy="8524875"/>
            <wp:effectExtent l="0" t="0" r="127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815"/>
                    <a:stretch/>
                  </pic:blipFill>
                  <pic:spPr bwMode="auto">
                    <a:xfrm>
                      <a:off x="0" y="0"/>
                      <a:ext cx="5199380" cy="852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64036" w:rsidRDefault="00664036">
      <w:r>
        <w:br w:type="page"/>
      </w:r>
    </w:p>
    <w:p w:rsidR="00591B68" w:rsidRPr="00591B68" w:rsidRDefault="00591B68" w:rsidP="00591B68">
      <w:pPr>
        <w:ind w:right="-46"/>
        <w:jc w:val="center"/>
        <w:rPr>
          <w:i/>
        </w:rPr>
      </w:pPr>
      <w:r>
        <w:rPr>
          <w:i/>
        </w:rPr>
        <w:lastRenderedPageBreak/>
        <w:t>Vision Statement</w:t>
      </w:r>
      <w:r w:rsidRPr="00591B68">
        <w:rPr>
          <w:i/>
        </w:rPr>
        <w:t xml:space="preserve"> from the Religious Education Curr</w:t>
      </w:r>
      <w:r>
        <w:rPr>
          <w:i/>
        </w:rPr>
        <w:t>iculum Statement for Catholic Sc</w:t>
      </w:r>
      <w:r w:rsidRPr="00591B68">
        <w:rPr>
          <w:i/>
        </w:rPr>
        <w:t>hools – Years 9-13 (revised 2010)</w:t>
      </w:r>
    </w:p>
    <w:p w:rsidR="00664036" w:rsidRDefault="00591B68">
      <w:r>
        <w:rPr>
          <w:noProof/>
          <w:lang w:val="en-NZ" w:eastAsia="en-NZ"/>
        </w:rPr>
        <w:drawing>
          <wp:anchor distT="0" distB="0" distL="114300" distR="114300" simplePos="0" relativeHeight="251661312" behindDoc="0" locked="0" layoutInCell="1" allowOverlap="1" wp14:anchorId="5D194F08" wp14:editId="463200E9">
            <wp:simplePos x="0" y="0"/>
            <wp:positionH relativeFrom="margin">
              <wp:align>center</wp:align>
            </wp:positionH>
            <wp:positionV relativeFrom="paragraph">
              <wp:posOffset>34925</wp:posOffset>
            </wp:positionV>
            <wp:extent cx="5351780" cy="8810625"/>
            <wp:effectExtent l="0" t="0" r="127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594"/>
                    <a:stretch/>
                  </pic:blipFill>
                  <pic:spPr bwMode="auto">
                    <a:xfrm>
                      <a:off x="0" y="0"/>
                      <a:ext cx="5351780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6403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1DC" w:rsidRDefault="009111DC" w:rsidP="004D3E1B">
      <w:r>
        <w:separator/>
      </w:r>
    </w:p>
  </w:endnote>
  <w:endnote w:type="continuationSeparator" w:id="0">
    <w:p w:rsidR="009111DC" w:rsidRDefault="009111DC" w:rsidP="004D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E1B" w:rsidRDefault="004D3E1B">
    <w:pPr>
      <w:pStyle w:val="Footer"/>
    </w:pPr>
    <w:r w:rsidRPr="004D3E1B"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20D79C54" wp14:editId="1088591F">
          <wp:simplePos x="0" y="0"/>
          <wp:positionH relativeFrom="rightMargin">
            <wp:align>left</wp:align>
          </wp:positionH>
          <wp:positionV relativeFrom="paragraph">
            <wp:posOffset>-299085</wp:posOffset>
          </wp:positionV>
          <wp:extent cx="683895" cy="636270"/>
          <wp:effectExtent l="0" t="0" r="1905" b="0"/>
          <wp:wrapTight wrapText="bothSides">
            <wp:wrapPolygon edited="0">
              <wp:start x="0" y="0"/>
              <wp:lineTo x="0" y="20695"/>
              <wp:lineTo x="21058" y="20695"/>
              <wp:lineTo x="21058" y="0"/>
              <wp:lineTo x="0" y="0"/>
            </wp:wrapPolygon>
          </wp:wrapTight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8" r="4348" b="9478"/>
                  <a:stretch/>
                </pic:blipFill>
                <pic:spPr>
                  <a:xfrm>
                    <a:off x="0" y="0"/>
                    <a:ext cx="683895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4036">
      <w:t>S</w:t>
    </w:r>
    <w:r>
      <w:t>REBD – Introductory Sessions 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1DC" w:rsidRDefault="009111DC" w:rsidP="004D3E1B">
      <w:r>
        <w:separator/>
      </w:r>
    </w:p>
  </w:footnote>
  <w:footnote w:type="continuationSeparator" w:id="0">
    <w:p w:rsidR="009111DC" w:rsidRDefault="009111DC" w:rsidP="004D3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65F0C"/>
    <w:multiLevelType w:val="hybridMultilevel"/>
    <w:tmpl w:val="265E66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1B"/>
    <w:rsid w:val="000A3B53"/>
    <w:rsid w:val="001F62EA"/>
    <w:rsid w:val="00281AFC"/>
    <w:rsid w:val="002C2A50"/>
    <w:rsid w:val="00311D06"/>
    <w:rsid w:val="004D3E1B"/>
    <w:rsid w:val="005057EA"/>
    <w:rsid w:val="005165AD"/>
    <w:rsid w:val="005363B9"/>
    <w:rsid w:val="005711DC"/>
    <w:rsid w:val="00591B68"/>
    <w:rsid w:val="005B41B7"/>
    <w:rsid w:val="00664036"/>
    <w:rsid w:val="007B358B"/>
    <w:rsid w:val="0080550A"/>
    <w:rsid w:val="009111DC"/>
    <w:rsid w:val="009247F4"/>
    <w:rsid w:val="009E5082"/>
    <w:rsid w:val="009E6FB9"/>
    <w:rsid w:val="00A226CE"/>
    <w:rsid w:val="00A61B15"/>
    <w:rsid w:val="00A9544F"/>
    <w:rsid w:val="00AB7A27"/>
    <w:rsid w:val="00D05A6D"/>
    <w:rsid w:val="00D5485C"/>
    <w:rsid w:val="00DC67D5"/>
    <w:rsid w:val="00E458C7"/>
    <w:rsid w:val="00EF17BC"/>
    <w:rsid w:val="00F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i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FE67C-394F-4792-823A-9A843BA5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E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165AD"/>
    <w:pPr>
      <w:pBdr>
        <w:top w:val="single" w:sz="4" w:space="10" w:color="5B9BD5" w:themeColor="accent1"/>
        <w:bottom w:val="single" w:sz="4" w:space="10" w:color="5B9BD5" w:themeColor="accent1"/>
      </w:pBdr>
      <w:spacing w:after="240"/>
      <w:ind w:left="862" w:right="862"/>
      <w:jc w:val="center"/>
    </w:pPr>
    <w:rPr>
      <w:rFonts w:ascii="Arial" w:hAnsi="Arial"/>
      <w:iCs/>
      <w:color w:val="5B9BD5" w:themeColor="accent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5AD"/>
    <w:rPr>
      <w:rFonts w:ascii="Arial" w:hAnsi="Arial"/>
      <w:iCs/>
      <w:color w:val="5B9BD5" w:themeColor="accen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D3E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D3E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E1B"/>
  </w:style>
  <w:style w:type="paragraph" w:styleId="Footer">
    <w:name w:val="footer"/>
    <w:basedOn w:val="Normal"/>
    <w:link w:val="FooterChar"/>
    <w:uiPriority w:val="99"/>
    <w:unhideWhenUsed/>
    <w:rsid w:val="004D3E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E1B"/>
  </w:style>
  <w:style w:type="paragraph" w:styleId="ListParagraph">
    <w:name w:val="List Paragraph"/>
    <w:basedOn w:val="Normal"/>
    <w:uiPriority w:val="34"/>
    <w:qFormat/>
    <w:rsid w:val="004D3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7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4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al3Fmi2vcI&amp;t=4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ithcentral.co.nz/wp-content/uploads/2016/10/UF-Curriculum-Statement-Final-Sept-201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MacLeod</dc:creator>
  <cp:keywords/>
  <dc:description/>
  <cp:lastModifiedBy>Colin MacLeod</cp:lastModifiedBy>
  <cp:revision>13</cp:revision>
  <dcterms:created xsi:type="dcterms:W3CDTF">2018-01-11T00:55:00Z</dcterms:created>
  <dcterms:modified xsi:type="dcterms:W3CDTF">2018-10-31T22:31:00Z</dcterms:modified>
</cp:coreProperties>
</file>